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E" w:rsidRPr="00825771" w:rsidRDefault="00D22C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br/>
      </w:r>
    </w:p>
    <w:p w:rsidR="00D22C1E" w:rsidRPr="00825771" w:rsidRDefault="00D22C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от 15 февраля 2017 г. N 92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2017 - 2019 ГОДАХ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СУБСИДИЙ ИЗ ОБЛАСТНОГО БЮДЖЕТА ОРГАНИЗАЦИЯМ, РЕАЛИЗУЮЩИМ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ИНВЕСТИЦИОННЫЕ ПРОЕКТЫ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ВОРОНЕЖСКОЙ ОБЛАСТИ "РАЗВИТИЕ ПРОМЫШЛЕННОСТИ И ПОВЫШЕНИЕ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ЕЕ КОНКУРЕНТОСПОСОБНОСТИ", НА РАЗРАБОТКУ И ВНЕДРЕНИЕ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ИННОВАЦИОННЫХ ТЕХНОЛОГИЙ, НАУЧНО-ИССЛЕДОВАТЕЛЬСКИХ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РАБОТ И ОПЫТНО-КОНСТРУКТОРСКИХ РАЗРАБОТОК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8257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257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от 31.12.2014 N 488-ФЗ "О промышленной политике в Российской Федерации", </w:t>
      </w:r>
      <w:hyperlink r:id="rId7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15.03.2016 N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 по модернизации и развитию промышленных предприятий", </w:t>
      </w:r>
      <w:hyperlink r:id="rId8" w:history="1">
        <w:r w:rsidRPr="008257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Воронежской области от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23.12.2016 N 182-ОЗ "Об областном бюджете на 2017 год и на плановый период 2018 и 2019 годов", </w:t>
      </w:r>
      <w:hyperlink r:id="rId9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30.10.2015 N 840 "Об утверждении государственной программы Воронежской области "Развитие промышленности и повышение ее конкурентоспособности" правительство Воронежской области постановляет: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8257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предоставления в 2017 - 2019 годах субсидий из областного бюджета организациям, реализующим инвестиционные проекты в рамках государственной </w:t>
      </w:r>
      <w:hyperlink r:id="rId10" w:history="1">
        <w:r w:rsidRPr="008257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Воронежской области "Развитие промышленности и повышение ее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конкурентоспособности",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17.06.2016 N 413 "Об утверждении Порядка предоставления в 2016 году субсидий из областного бюджета организациям, реализующим инвестиционные проекты в рамках государственной программы Воронежской области "Развитие промышленности и повышение ее конкурентоспособности",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проектов".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Воронежской области Верховцева А.Ю.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А.В.ГОРДЕЕВ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771" w:rsidRPr="00825771" w:rsidRDefault="008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правительства Воронежской области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от 15.02.2017 N 92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25771">
        <w:rPr>
          <w:rFonts w:ascii="Times New Roman" w:hAnsi="Times New Roman" w:cs="Times New Roman"/>
          <w:sz w:val="28"/>
          <w:szCs w:val="28"/>
        </w:rPr>
        <w:t>ПОРЯДОК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ПРЕДОСТАВЛЕНИЯ В 2017 - 2019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ИЗ ОБЛАСТНОГО БЮДЖЕТА ОРГАНИЗАЦИЯМ, РЕАЛИЗУЮЩИМ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ИНВЕСТИЦИОННЫЕ ПРОЕКТЫ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ВОРОНЕЖСКОЙ ОБЛАСТИ "РАЗВИТИЕ ПРОМЫШЛЕННОСТИ И ПОВЫШЕНИЕ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ЕЕ КОНКУРЕНТОСПОСОБНОСТИ", НА РАЗРАБОТКУ И ВНЕДРЕНИЕ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ИННОВАЦИОННЫХ ТЕХНОЛОГИЙ, НАУЧНО-ИССЛЕДОВАТЕЛЬСКИХ РАБОТ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 ОПЫТНО-КОНСТРУКТОРСКИХ РАЗРАБОТОК ДЛЯ РЕАЛИЗАЦИИ</w:t>
      </w:r>
    </w:p>
    <w:p w:rsidR="00D22C1E" w:rsidRPr="00825771" w:rsidRDefault="00D22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в 2017 - 2019 годах субсидий из областного бюджета организациям, реализующим инвестиционные проекты в рамках государственной </w:t>
      </w:r>
      <w:hyperlink r:id="rId13" w:history="1">
        <w:r w:rsidRPr="008257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Воронежской области "Развитие промышленности и повышение ее конкурентоспособности",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 (далее соответственно - Порядок, субсидии) определяет категории лиц, имеющих право на получение субсидий, цели, условия и порядок предоставления субсидий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>, 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получателями, а также порядок возврата субсидий в случае нарушения условий, установленных при их предоставлении.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257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</w:t>
      </w:r>
      <w:hyperlink r:id="rId14" w:history="1">
        <w:r w:rsidRPr="00825771">
          <w:rPr>
            <w:rFonts w:ascii="Times New Roman" w:hAnsi="Times New Roman" w:cs="Times New Roman"/>
            <w:sz w:val="28"/>
            <w:szCs w:val="28"/>
          </w:rPr>
          <w:t>основного мероприятия 4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"Предоставление субсидий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проектов"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подпрограммы 2 "Государственная поддержка инвестиционных проектов организаций промышленности" государственной программы Воронежской области "Развитие промышленности и повышение ее конкурентоспособности", утвержденной постановлением правительства Воронежской области от 30.10.2015 N 840, юридическим лицам, реализующим инвестиционные проекты, не осуществляющим производство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 реализацию подакцизных товаров в соответствии с Общероссийским </w:t>
      </w:r>
      <w:hyperlink r:id="rId15" w:history="1">
        <w:r w:rsidRPr="0082577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ед. 2)), утвержденным Приказом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от 31.01.2014 N 14-ст (в редакции Приказа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от 07.10.2016 N 1325-ст),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 по видам экономической деятельности "Деятельность профессиональная, научная и техническая" (</w:t>
      </w:r>
      <w:hyperlink r:id="rId16" w:history="1">
        <w:r w:rsidRPr="00825771">
          <w:rPr>
            <w:rFonts w:ascii="Times New Roman" w:hAnsi="Times New Roman" w:cs="Times New Roman"/>
            <w:sz w:val="28"/>
            <w:szCs w:val="28"/>
          </w:rPr>
          <w:t>раздел 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25771">
          <w:rPr>
            <w:rFonts w:ascii="Times New Roman" w:hAnsi="Times New Roman" w:cs="Times New Roman"/>
            <w:sz w:val="28"/>
            <w:szCs w:val="28"/>
          </w:rPr>
          <w:t>код 72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Научные исследования и разработки") и "Обрабатывающие производства" (</w:t>
      </w:r>
      <w:hyperlink r:id="rId18" w:history="1">
        <w:r w:rsidRPr="00825771">
          <w:rPr>
            <w:rFonts w:ascii="Times New Roman" w:hAnsi="Times New Roman" w:cs="Times New Roman"/>
            <w:sz w:val="28"/>
            <w:szCs w:val="28"/>
          </w:rPr>
          <w:t>раздел C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9" w:history="1">
        <w:r w:rsidRPr="00825771">
          <w:rPr>
            <w:rFonts w:ascii="Times New Roman" w:hAnsi="Times New Roman" w:cs="Times New Roman"/>
            <w:sz w:val="28"/>
            <w:szCs w:val="28"/>
          </w:rPr>
          <w:t>кодов 10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пищевых продуктов", </w:t>
      </w:r>
      <w:hyperlink r:id="rId20" w:history="1">
        <w:r w:rsidRPr="0082577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напитков", </w:t>
      </w:r>
      <w:hyperlink r:id="rId21" w:history="1">
        <w:r w:rsidRPr="0082577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табачных изделий", </w:t>
      </w:r>
      <w:hyperlink r:id="rId22" w:history="1">
        <w:r w:rsidRPr="0082577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прочей неметаллической минеральной продукции").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 на приобретение (или аренду) оборудования (оборудования, не бывшего в употреблении, год выпуска оборудования должен быть не более 3 лет, предшествующих дате начала реализации инвестиционного проекта), на приобретение комплектующих и расходных материалов для реализации инвестиционного проекта, на приобретение услуг и работ по договорам со сторонними организациями, связанных с реализацией инвестиционного проекта и произведенных не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ранее 12 месяцев, предшествующих дате опубликования информации об отборе заявок в соответствии с требованиями, указанными в </w:t>
      </w:r>
      <w:hyperlink w:anchor="P59" w:history="1">
        <w:r w:rsidRPr="0082577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Порядка. Срок реализации инвестиционных проектов не должен превышать 3 лет.</w:t>
      </w:r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23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 является департамент промышленности Воронежской области (далее - Департамент).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 и лимитов бюджетных обязательств, предусмотренных законом Воронежской области об областном бюджете на соответствующий финансовый год и на плановый период на эти цели Департаменту, и средств, поступивших в областной бюджет из федерального бюджета на текущий финансовый год, предусмотренных соглашением с Министерством промышленности и торговли Российской Федерации (при наличии).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юридическим лицам, прошедшим конкурсный отбор инвестиционных проектов в соответствии с требованиями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. 1.5 в ред. </w:t>
      </w:r>
      <w:hyperlink r:id="rId24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825771">
        <w:rPr>
          <w:rFonts w:ascii="Times New Roman" w:hAnsi="Times New Roman" w:cs="Times New Roman"/>
          <w:sz w:val="28"/>
          <w:szCs w:val="28"/>
        </w:rPr>
        <w:t>2. Условия предоставления субсидии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825771">
        <w:rPr>
          <w:rFonts w:ascii="Times New Roman" w:hAnsi="Times New Roman" w:cs="Times New Roman"/>
          <w:sz w:val="28"/>
          <w:szCs w:val="28"/>
        </w:rPr>
        <w:t>2.1. Право на получение субсидии имеют юридические лица, соответствующие следующим условиям: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1) осуществляющие разработку и внедрение инновационных технологий, научно-исследовательских работ и опытно-конструкторских разработок в целях реализации инвестиционного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2) относящиеся к субъектам, осуществляющим деятельность в сфере промышленности по видам экономической деятельности "Деятельность профессиональная, научная и техническая" (</w:t>
      </w:r>
      <w:hyperlink r:id="rId25" w:history="1">
        <w:r w:rsidRPr="00825771">
          <w:rPr>
            <w:rFonts w:ascii="Times New Roman" w:hAnsi="Times New Roman" w:cs="Times New Roman"/>
            <w:sz w:val="28"/>
            <w:szCs w:val="28"/>
          </w:rPr>
          <w:t>раздел M код 72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"Научные исследования и разработки") и "Обрабатывающие производства" (</w:t>
      </w:r>
      <w:hyperlink r:id="rId26" w:history="1">
        <w:r w:rsidRPr="00825771">
          <w:rPr>
            <w:rFonts w:ascii="Times New Roman" w:hAnsi="Times New Roman" w:cs="Times New Roman"/>
            <w:sz w:val="28"/>
            <w:szCs w:val="28"/>
          </w:rPr>
          <w:t>раздел C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27" w:history="1">
        <w:r w:rsidRPr="00825771">
          <w:rPr>
            <w:rFonts w:ascii="Times New Roman" w:hAnsi="Times New Roman" w:cs="Times New Roman"/>
            <w:sz w:val="28"/>
            <w:szCs w:val="28"/>
          </w:rPr>
          <w:t>кодов 10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пищевых продуктов", </w:t>
      </w:r>
      <w:hyperlink r:id="rId28" w:history="1">
        <w:r w:rsidRPr="0082577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напитков", </w:t>
      </w:r>
      <w:hyperlink r:id="rId29" w:history="1">
        <w:r w:rsidRPr="0082577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табачных изделий", </w:t>
      </w:r>
      <w:hyperlink r:id="rId30" w:history="1">
        <w:r w:rsidRPr="0082577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"Производство прочей неметаллической минеральной продукции") Общероссийского классификатора видов экономической деятельности (ОК 029-2014 (КДЕС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2)), утвержденного Приказом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от 31.01.2014 N 14-ст (в редакции Приказа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от 07.10.2016 N 1325-ст), а также не осуществляющие производство и реализацию подакцизных товаров в соответствии с Общероссийским </w:t>
      </w:r>
      <w:hyperlink r:id="rId31" w:history="1">
        <w:r w:rsidRPr="0082577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срок реализации которых не превышает 3 лет;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3) поставленные на учет в налоговых органах Воронежской области и осуществляющие свою деятельность на территории Воронежской области не менее одного года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 дня подачи заявления о предоставлении субсидий;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производство и реализацию подакцизных товаров;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5) не являющиеся участниками соглашений о разделе продукции;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6) не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7) не имеющие просроченной задолженности по заработной плате перед работниками на дату подачи заявлений;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8) осуществляющие выплату заработной платы в размере не ниже величины прожиточного минимума, установленного в Воронежской области для трудоспособного населения за первое полугодие года предоставления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9) не допустившие в течение последних трех лет нарушение порядка, условий оказания федеральной, областной или муниципальной поддержки, целевого использования средств поддержки;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10) предусмотревшие в технико-экономическом обосновании инвестиционного проекта увеличение не менее 5 процентов суммарной штатной численности в результате создания новых высокопроизводительных рабочих мест в организации;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11) обеспечивающие достижение показателей результативности предоставления субсидий: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выполнение ежегодного объема инвестиций в соответствии с финансовым планом;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увеличение штатной численности по итогам реализации инвестиционного проекта не менее чем на 5 процентов в результате создания новых высокопроизводительных рабочих мест;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12) по состоянию на первое число месяца, в котором планируется заключение соглашения о предоставлении субсидии: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а)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б) не имеющие просроченной задолженности по возврату в областной или федеральный бюджеты субсидий, бюджетных инвестиций, предоставляемых в соответствии с иными нормативными правовыми актами и иной просроченной задолженности перед областным бюджетом;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в) 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г)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) не являющиеся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 xml:space="preserve">цели, указанные в </w:t>
      </w:r>
      <w:hyperlink w:anchor="P51" w:history="1">
        <w:r w:rsidRPr="00825771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. 12 в ред. </w:t>
      </w:r>
      <w:hyperlink r:id="rId32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13 - 16) утратили силу.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352;</w:t>
      </w:r>
    </w:p>
    <w:p w:rsidR="00D22C1E" w:rsidRPr="00825771" w:rsidRDefault="004F5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22C1E" w:rsidRPr="0082577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D22C1E" w:rsidRPr="00825771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="00D22C1E" w:rsidRPr="00825771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D22C1E" w:rsidRPr="00825771">
        <w:rPr>
          <w:rFonts w:ascii="Times New Roman" w:hAnsi="Times New Roman" w:cs="Times New Roman"/>
          <w:sz w:val="28"/>
          <w:szCs w:val="28"/>
        </w:rPr>
        <w:t xml:space="preserve"> кредитной организацией, страховой организацией, инвестиционным фондом, профессиональным участником рынка ценных бумаг, ломбардом.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2.2. Субсидии, предусмотренные настоящим Порядком, не предоставляются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2.3. Субсидии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носят целевой характер и предоставляются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исключительно в целях, установленных абзацем вторым </w:t>
      </w:r>
      <w:hyperlink w:anchor="P51" w:history="1">
        <w:r w:rsidRPr="00825771">
          <w:rPr>
            <w:rFonts w:ascii="Times New Roman" w:hAnsi="Times New Roman" w:cs="Times New Roman"/>
            <w:sz w:val="28"/>
            <w:szCs w:val="28"/>
          </w:rPr>
          <w:t>пункта 1.2 раздела 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. 2.3 в ред. </w:t>
      </w:r>
      <w:hyperlink r:id="rId35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3. Порядок объявления конкурсного отбора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Департамент: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обеспечивает размещение на странице Департамента в информационной системе "Портал Воронежской области в сети Интернет" (http://www.govvrn.ru) объявления о проведении конкурсного отбора;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создает конкурсную комиссию.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Порядок работы и персональный состав конкурсной комиссии утверждаются Департаментом.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3.2. Объявление о проведении конкурсного отбора должно содержать следующую информацию: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а) предмет конкурсного отбора и условия предоставления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б) перечень документов, представляемых для получения субсидии, место, срок и порядок их представления, а также контактную информацию с указанием телефона и адреса электронной почты должностных лиц, ответственных за прием заявлений;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в) критерии и порядок оценки заявителей;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г) сроки проведения конкурсного отбора;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>) порядок и сроки объявления результатов конкурсного отбора;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е) планируемый месяц заключения соглашения о предоставлении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3.3. Информация о дате, времени и месте заседания конкурсной комиссии размещается Департаментом не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 на странице Департамента в информационной системе "Портал Воронежской области в сети Интернет".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825771">
        <w:rPr>
          <w:rFonts w:ascii="Times New Roman" w:hAnsi="Times New Roman" w:cs="Times New Roman"/>
          <w:sz w:val="28"/>
          <w:szCs w:val="28"/>
        </w:rPr>
        <w:t>4. Порядок подачи заявления на конкурсный отбор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825771">
        <w:rPr>
          <w:rFonts w:ascii="Times New Roman" w:hAnsi="Times New Roman" w:cs="Times New Roman"/>
          <w:sz w:val="28"/>
          <w:szCs w:val="28"/>
        </w:rPr>
        <w:t>4.1. Юридические лица в сроки, установленные в объявлении, представляют в Департамент следующие документы (на бумажном носителе и в электронном виде):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7" w:history="1">
        <w:r w:rsidRPr="0082577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заявление) по форме согласно приложению N 1 к настоящему Порядку;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2) опись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 и общего количества листов в приложении;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3) технико-экономическое обоснование инвестиционного проекта, для реализации которого осуществляется разработка и внедрение инновационных технологий, научно-исследовательских работ и опытно-конструкторских разработок;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425" w:history="1">
        <w:r w:rsidRPr="0082577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размера запрашиваемой субсидии согласно формуле, установленной </w:t>
      </w:r>
      <w:hyperlink w:anchor="P260" w:history="1">
        <w:r w:rsidRPr="00825771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Порядка, и приложению N 2 к настоящему Порядку;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5) справку, составленную в произвольной форме, об отсутствии факта получения аналогичной поддержки (поддержки,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в отношении которых не истекли;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6) справку, составленную в произвольной форме, об отсутств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заработной плате перед персоналом (работниками);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7) справку, составленную в произвольной форме, о том, что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при проведении финансовых операций (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8) справку, составленную в произвольной форме, о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и не имеет ограничения на осуществление хозяйственной деятельности;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9) копии документов, подтверждающих осуществление расходов на разработку и внедрение инновационных технологий, научно-исследовательских работ и опытно-конструкторских разработок для реализации инвестиционного проекта (счета на оплату, договоры, платежные документы, подтверждающие полную оплату по договорам, акты выполненных работ (оказания услуг), акты приема-передачи, счета-фактуры, накладные, </w:t>
      </w:r>
      <w:hyperlink r:id="rId36" w:history="1">
        <w:r w:rsidRPr="00825771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о приеме-передаче объекта основных средств (кроме зданий, сооружений) (унифицированная форма N ОС-1, утвержденная Постановлением Государственного комитета Российской Федерации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по статистике от 21.01.2003 N 7), </w:t>
      </w:r>
      <w:hyperlink r:id="rId37" w:history="1">
        <w:r w:rsidRPr="00825771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о приеме-передаче групп объектов основных средств (кроме зданий и сооружений) (унифицированная форма N ОС-1б, утвержденная Постановлением Государственного комитета Российской Федерации по статистике от 21.01.2003 N 7), инвентарные </w:t>
      </w:r>
      <w:hyperlink r:id="rId38" w:history="1">
        <w:r w:rsidRPr="00825771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учета объектов основных средств (унифицированная форма ОС-6, утвержденная Постановлением Государственного комитета Российской Федерации по статистике от 21.01.2003 N 7)).</w:t>
      </w:r>
      <w:proofErr w:type="gramEnd"/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. 9 в ред. </w:t>
      </w:r>
      <w:hyperlink r:id="rId39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10) копию документа о назначении на должность руководителя организации;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11) сведения о средней численности работников и выплате заработной платы в размере не ниже величины прожиточного минимума, установленного в Воронежской области для трудоспособного населения, за первое полугодие года предоставления субсидии в произвольной форме;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12) копию уведомления кредитной организации или налогового органа, подтверждающего открытие расчетного счета.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Все представляемые в Департамент документы заверяются подписью руководителя и главного бухгалтера юридического лица, а также печатью организации (при наличии).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825771">
        <w:rPr>
          <w:rFonts w:ascii="Times New Roman" w:hAnsi="Times New Roman" w:cs="Times New Roman"/>
          <w:sz w:val="28"/>
          <w:szCs w:val="28"/>
        </w:rPr>
        <w:t xml:space="preserve">4.2. Департамент посредством межведомственного запроса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от Федеральной налоговой службы сведения о постановке на учет в налоговом органе юридического лица, о наличии (отсутствии) у заявителя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уплате налогов, сборов, пеней и штрафов за нарушения законодательства, а также сведения из Единого государственного реестра юридических лиц в виде выписки; от территориального органа Пенсионного фонда Российской Федерации - сведения о состоянии расчетов по страховым взносам, пеням и штрафам заявителя; от территориального органа Фонда социального страхования Российской Федерации - сведения о состоянии расчетов по страховым взносам, пеням и штрафам,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органами Фонда социального страхования Российской Федерации. Сведения запрашиваются на первое число месяца, предшествующего месяцу планируемого заключения соглашения о предоставлении субсидии.</w:t>
      </w:r>
    </w:p>
    <w:p w:rsidR="00D22C1E" w:rsidRPr="00825771" w:rsidRDefault="00D2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. 4.2 в ред. </w:t>
      </w:r>
      <w:hyperlink r:id="rId40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4.3. Технико-экономическое обоснование инвестиционного проекта, для реализации которого осуществляется разработка и внедрение инновационных технологий, научно-исследовательских работ и опытно-конструкторских разработок, разрабатывается сроком, не превышающим три года, и должно содержать: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общее описание (цель проекта, его задачи, описание, отраслевая направленность деятельности, значение проекта для Воронежской области);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производственный план (краткое описание технологического цикла производства товаров, обеспеченность помещением, оборудованием и персоналом для реализации инвестиционного проекта);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финансовый план (общая стоимость инвестиционного проекта, источники его финансирования, объем вложения собственных средств, объем запрашиваемой поддержки, расчет и анализ доходов и расходов до и после разработки и внедрения инновационных технологий, научно-исследовательских работ и опытно-конструкторских разработок, показатели экономической эффективности проекта: срок окупаемости, прибыль, рентабельность);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планируемые результаты разработки и внедрения инновационных технологий, научно-исследовательских работ и опытно-конструкторских разработок (социальный и экономический эффект, количество вновь создаваемых рабочих мест, расчет планируемого производства инновационной продукции, налоговых платежей, планируемые изменения качественных характеристик выпускаемых товаров, рост объема экспорта продукции, информация о созданных в рамках выполненных работ результатах интеллектуальной деятельности);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объем отгруженной инновационной продукции за время реализации инвестиционного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- наличие патента на изобретение, составляющего основу предлагаемых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в рамках инвестиционного проекта технических или технологических решений;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объем предназначенной к экспорту продукции за время реализации инвестиционного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количество создаваемых постоянных рабочих мест для реализации инвестиционного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платы, предусмотренной в отношении создаваемых постоянных рабочих мест для реализации инвестиционного проекта (не ниже величины прожиточного минимума, установленного в Воронежской области для трудоспособного населения);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- информацию о соответствии </w:t>
      </w:r>
      <w:hyperlink r:id="rId41" w:history="1">
        <w:r w:rsidRPr="00825771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отнесения товаров, работ и услуг к инновационной продукции в соответствии с Приказом Министерства промышленности и торговли Российской Федерации от 01.11.2012 N 1618 "Об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Федерации":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б) использование впервые внедренных результатов научно-исследовательских, опытно-конструкторских и технологических работ;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в) потребительские свойства товара являются улучшенными по сравнению с имеющимися аналогами, или в отсутствие прямых аналогов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г) при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>) при выполнении работы и (или)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е) выполнение работы и (или) оказание услуги связано с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ж) работа выполняется и (или) оказывается услуга в области, в которой ранее аналогичная работа и (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>услуга не применялись;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>) работа и услуга являются новой, ранее не выполнявшейся и не оказывавшейся;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и) при использовании в производстве товара, выполнении работы, оказании услуги результатов интеллектуальной деятельности, подлежащих правовой охране;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к) при использовании в производстве товара, выполнении работы, оказании услуги новых научно-технических, конструктивных или (и) технологических решений.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4.4. Ответственность за достоверность сведений, содержащихся в заявлении и прилагаемых к нему документах, возлагается на заявителя в соответствии с действующим законодательством Российской Федерации.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 Порядок рассмотрения заявлений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5.1. Департамент: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5.1.1. Регистрирует заявления в день их поступления в журнале регистрации, который должен быть пронумерован,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прошнурован и скреплен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печатью Департамента, с присвоением номера и указанием даты подачи документов. На каждом заявлении делается отметка о принятии с указанием даты, времени, должности, фамилии, имени, отчества и подписью должностного лица, принявшего заявление.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5.1.2. Департамент в соответствии с </w:t>
      </w:r>
      <w:hyperlink w:anchor="P106" w:history="1">
        <w:r w:rsidRPr="00825771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825771">
          <w:rPr>
            <w:rFonts w:ascii="Times New Roman" w:hAnsi="Times New Roman" w:cs="Times New Roman"/>
            <w:sz w:val="28"/>
            <w:szCs w:val="28"/>
          </w:rPr>
          <w:t>4.2 раздела 4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 проверку юридического лица на соответствие требованиям, установленным </w:t>
      </w:r>
      <w:hyperlink w:anchor="P61" w:history="1">
        <w:r w:rsidRPr="0082577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межведомственные запросы на первое число месяца, предшествующего планируемому месяцу заключения соглашения о предоставлении субсидии, и принимает решение: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а) о соответствии заявителя и представленных документов требованиям, установленным </w:t>
      </w:r>
      <w:hyperlink w:anchor="P59" w:history="1">
        <w:r w:rsidRPr="00825771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82577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решение о соответствии);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б) о возвращении заявления.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Основаниями для возвращения заявления являются: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неполного пакета документов или документов, не соответствующих требованиям, установленным </w:t>
      </w:r>
      <w:hyperlink w:anchor="P104" w:history="1">
        <w:r w:rsidRPr="00825771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установленным </w:t>
      </w:r>
      <w:hyperlink w:anchor="P61" w:history="1">
        <w:r w:rsidRPr="00825771">
          <w:rPr>
            <w:rFonts w:ascii="Times New Roman" w:hAnsi="Times New Roman" w:cs="Times New Roman"/>
            <w:sz w:val="28"/>
            <w:szCs w:val="28"/>
          </w:rPr>
          <w:t>пунктом 2.1 раздела 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отсутствие лимитов бюджетных ассигнований.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Решение о возвращении заявления направляется Департаментом в течение пяти дней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его принятия с указанием причин возврата.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5.2. При рассмотрении расчета размера суммы запрашиваемой субсидии Департамент исключает суммы, не относящиеся к видам расходов, указанных в </w:t>
      </w:r>
      <w:hyperlink w:anchor="P425" w:history="1">
        <w:r w:rsidRPr="00825771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к настоящему Порядку. Решение о соответствии принимается Департаментом с учетом уточненного размера запрашиваемой субсидии, о чем сообщается заявителю.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5.3. По согласованию с членами конкурсной комиссии Департамент определяет дату, время и место проведения заседания конкурсной комиссии с учетом планируемого месяца заключения соглашения.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5.4. После принятия решения о соответствии Департамент направляет документы вместе с решением о соответствии в конкурсную комиссию.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5.5. Конкурсная комиссия осуществляет анализ и оценку заявлений и прилагаемых к ним документов с целью определения победителей конкурсного отбора по совокупности нижеприведенных критериев отбора.</w:t>
      </w:r>
    </w:p>
    <w:p w:rsidR="00D22C1E" w:rsidRPr="00825771" w:rsidRDefault="00D22C1E">
      <w:pPr>
        <w:rPr>
          <w:rFonts w:ascii="Times New Roman" w:hAnsi="Times New Roman" w:cs="Times New Roman"/>
          <w:sz w:val="28"/>
          <w:szCs w:val="28"/>
        </w:rPr>
        <w:sectPr w:rsidR="00D22C1E" w:rsidRPr="00825771" w:rsidSect="00825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78"/>
        <w:gridCol w:w="4252"/>
      </w:tblGrid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заявлений и документов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Значения оценки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Группа критериев для оценки показателей, достижение которых предусмотрено технико-экономическим обоснованием инвестиционного проекта: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отгруженной инновационной продукции за время реализации инвестиционного проекта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 балл назначается за каждые 100 тыс. рублей прироста объема отгруженной инновационной продукции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наличие патента на изобретение, составляющего основу предлагаемых в рамках инвестиционного проекта технических или технологических решений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 балл назначается за каждый патент на изобретение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предназначенной к экспорту продукции за время реализации инвестиционного проекта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 балл назначается за каждые 100 тыс. рублей прироста объема экспортируемой продукции по итогам реализации проекта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постоянных рабочих мест для реализации инвестиционного проекта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 присваивается за каждое создаваемое постоянное рабочее место по итогам реализации проекта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заработной платы,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предусмотренной в отношении создаваемых постоянных рабочих мест для реализации инвестиционного проекта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баллов присваивается за каждое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создаваемое постоянное рабочее место, предусматривающее заработную плату на уровне не ниже среднеотраслевой заработной платы в экономике Воронежской области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наличии новых и (или) превосходящих потребительских свойств (в том числе функциональных характеристик) ранее производимых товаров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за впервые внедренные результаты научно-исследовательских, опытно-конструкторских и технологических работ при производстве товара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потребительские свойства товара являются улучшенными по сравнению с имеющимися аналогами, или в отсутствие прямых аналогов имеются качественно новые потребительские (функциональные)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балла присваивается при наличии улучшенных потребительских свойств товара по сравнению с имеющимися аналогами, или в отсутствие прямых аналогов имеются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использовании при производстве товара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работы и (или) оказании услуги используются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балла присваивается при использовании впервые </w:t>
            </w: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внедренных результатов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выполнение работы и (или) оказание услуги связано с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наличии изменений в производственном процессе, использовании нового или модернизированного производственного оборудования и (или) программного обеспечения, новых технологий при выполнении работ и оказании услуг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работа выполняется и (или)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выполнении работы в области, в которой ранее аналогичная работа и услуга не применялись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работа и (или) услуга являются новыми, ранее не выполнявшейся и не оказывавшейся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3 балла присваивается при наличии новой работы и (или) услуги, которые ранее не </w:t>
            </w:r>
            <w:proofErr w:type="gram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выполнялась и не оказывалась</w:t>
            </w:r>
            <w:proofErr w:type="gramEnd"/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 использовании в производстве товара, выполнении работы, оказании услуги результатов интеллектуальной деятельности, подлежащих правовой охране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использовании в производстве товара, выполнении работы, оказании услуги результатов интеллектуальной деятельности, подлежащих правовой охране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 использовании в производстве товара, выполнении работы, оказании услуги новых научно-технических, конструктивных или (и) технологических решений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 присваивается при использовании в производстве товара, выполнении работы, оказании услуги новых научно-технических, конструктивных или (и) технологических решений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2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(объем налоговых платежей по результатам реализации инвестиционного проекта на 1 рубль субсидий):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менее 1,1 рубля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в пределах от 1,1 до 1,5 рубля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более 1,5 рубля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2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Доля вложенных собственных средств в реализацию проекта</w:t>
            </w:r>
            <w:proofErr w:type="gram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30 - 50%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2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критерии: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претендент является участником регионального кластера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претендент является резидентом технопарка, включенного в реестр технопарков Воронежской области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производственные мощности размещены на территории муниципальных образований с особой системой государственной поддержки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2C1E" w:rsidRPr="00825771">
        <w:tc>
          <w:tcPr>
            <w:tcW w:w="62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производимая в результате реализации инвестиционного проекта продукция входит в номенклатуру отраслевых планов </w:t>
            </w:r>
            <w:proofErr w:type="spell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приказами </w:t>
            </w:r>
            <w:proofErr w:type="spell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25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</w:tbl>
    <w:p w:rsidR="00D22C1E" w:rsidRPr="00825771" w:rsidRDefault="00D22C1E">
      <w:pPr>
        <w:rPr>
          <w:rFonts w:ascii="Times New Roman" w:hAnsi="Times New Roman" w:cs="Times New Roman"/>
          <w:sz w:val="28"/>
          <w:szCs w:val="28"/>
        </w:rPr>
        <w:sectPr w:rsidR="00D22C1E" w:rsidRPr="008257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5.6. Ранжирование участников конкурсного отбора осуществляется по убыванию в зависимости от количества набранных баллов.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Конкурсная комиссия по итогам рассмотрения представленных заявлений, прилагаемых к ним документов и совокупности критериев отбора в пределах общего объема бюджетных ассигнований выносит решения об утверждении перечня участников конкурсного отбора с указанием набранных баллов, об определении перечня победителей отбора, имеющих право на получение субсидий, и о заявителях, которым отказано в получении субсидий.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оформляется протоколом.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считаются инвестиционные проекты, получившие наибольшее количество баллов, суммарный объем запрашиваемой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по которым позволяет получить указанную поддержку в полном объеме исходя из объемов запланированных ассигнований областного бюджета на указанные цели.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если инвестиционные проекты набрали одинаковое количество баллов, приоритет отдается инвестиционному проекту, который в соответствии с журналом регистрации поступил ранее.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недостаточности лимитов бюджетных обязательств на финансирование в полном объеме очередному участнику по перечню участников конкурсного отбора конкурсная комиссия выделяет участнику субсидию в сумме, равной остатку лимитов бюджетных обязательств.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если лимиты бюджетных обязательств на финансирование очередного участника исчерпаны, конкурсная комиссия отказывает участнику в предоставлении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Департамент не позднее 3 рабочих дней с даты подписания протокола заседания конкурсной комиссии размещает его на странице Департамента в информационной системе "Портал Воронежской области в сети Интернет" (http://www.govvrn.ru) и принимает решение о предоставлении субсидий победителям отбора, имеющим право на получение субсидий (далее - получатели субсидии), с указанием размера субсидий и об отказе в предоставлении субсидий в отношении оставшихся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5.9. В срок не позднее 5 дней со дня подписания протокола конкурсной комиссии Департамент направляет: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получателям субсидии письменное уведомление о предоставлении субсидии и проект соглашения о предоставлении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заявителям, которым отказано в получении субсидии, письменные уведомления об отказе в предоставлении субсидии с указанием причины отказа.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 xml:space="preserve">5.10. Получатель субсидии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подписывает и направляет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в Департамент в течение 2 рабочих дней со дня его получения.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5.11. 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неполучения Департаментом подписанного получателем субсидии соглашения о предоставлении субсидии по истечении 10 рабочих дней со дня его отправления, указанного в уведомлении о вручении, Департамент принимает решение об отказе получателю субсидии в предоставлении субсидии, которое оформляется приказом Департамента и направляется получателю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Одновременно Департамент принимает решение о предоставлении субсидии и предоставляет субсидию следующему получателю по перечню участников конкурсного отбора, направляет ему письменное уведомление о предоставлении субсидии и проект соглашения о предоставлении субсидии в течение 5 дней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5.12. Получатель субсидии должен соответствовать на первое число месяца, предшествующего месяцу, в котором планируется заключение соглашения о предоставлении субсидии, требованиям, установленным </w:t>
      </w:r>
      <w:hyperlink w:anchor="P61" w:history="1">
        <w:r w:rsidRPr="00825771">
          <w:rPr>
            <w:rFonts w:ascii="Times New Roman" w:hAnsi="Times New Roman" w:cs="Times New Roman"/>
            <w:sz w:val="28"/>
            <w:szCs w:val="28"/>
          </w:rPr>
          <w:t>подпунктом 2.1 пункта 2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0"/>
      <w:bookmarkEnd w:id="7"/>
      <w:r w:rsidRPr="00825771">
        <w:rPr>
          <w:rFonts w:ascii="Times New Roman" w:hAnsi="Times New Roman" w:cs="Times New Roman"/>
          <w:sz w:val="28"/>
          <w:szCs w:val="28"/>
        </w:rPr>
        <w:t>5.13. Размер предоставляемой субсидии рассчитывается по следующей формуле: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С = ОР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50%,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где: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 - размер предоставляемой субсидии, рублей;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ОР - объем расходов на разработку и внедрение инновационных технологий, научно-исследовательских работ и опытно-конструкторских разработок (без учета НДС), рублей.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5.14. Субсидии предоставляются в размере не более 50 процентов от суммы документально подтвержденных затрат и не более 3,0 млн. рублей на одного получателя субсидии.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6. Порядок перечисления субсидий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6.1. Предоставление субсидии осуществляется на основании соглашения, заключаемого Департаментом с получателем субсидии в соответствии с типовой формой, утвержденной департаментом финансов Воронежской области. Соглашением предусматриваются следующие положения: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срок реализации инвестиционного проекта не более 3 лет;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- целевое назначение субсидии, ее размер и условия предоставления;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порядок представления получателем субсидии информации и документов, подтверждающих целевое использование субсидии и исполнение соглашения;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- обязательство предоставлять в течение трех календарных лет, следующих за годом получения субсидии, ежегодный отчет по установленной Департаментом форме в срок до 1 апреля года, следующего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отсутствие задолженности по налоговым и иным обязательным платежам;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показатели результативности предоставления субсидии, в том числе установление ежегодного объема инвестиций на реализацию инвестиционного проекта и увеличение в результате создания новых высокопроизводительных рабочих мест в организации - получателе субсидии не менее чем на 5 процентов по итогам реализации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- последствия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 предоставления субсидии, в том числе возврат в областной бюджет полученной субсидии в случае изменения фактических (достигнутых) параметров инвестиционного проекта его реализации по отношению к заявленным параметрам в части: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а) снижения по итогам очередного года объема инвестиций на реализацию инвестиционного проекта;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б) невыполнения по итогам реализации проекта обязательства по увеличению в результате создания новых высокопроизводительных рабочих мест в организации - получателе субсидии не менее чем на 5 процентов;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право Департамента и органов государственного финансового контроля на осуществление проверок соблюдения условий, целей и порядка предоставления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- согласие получателя субсидии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согласие на обработку Департаментом персональных данных;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согласие на получение посредством межведомственных запросов от Федеральной налоговой службы Российской Федерации, от территориального органа Пенсионного фонда Российской Федерации, от территориального органа Фонда социального страхования Российской Федерации;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порядок возврата субсидии при выявлении нарушений условий предоставления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основания одностороннего отказа от соглашения (исполнения соглашения) Департаментом;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- иные положения, регулирующие порядок предоставления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6.2. Департамент не позднее 10 рабочих дней после заключения соглашения в пределах выделенных лимитов бюджетных ассигнований для перечисления субсидии представляет в департамент финансов Воронежской области: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бюджета: за счет ассигнований областного бюджета - распоряжение на перечисление средств на банковский счет получателя субсидий, копию протокола заседания конкурсной комиссии, копию соглашения, копию приказа Департамента о предоставлении субсидии;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- при поступлении средств федерального бюджета: за счет ассигнований, поступивших в областной бюджет из федерального бюджета, а также за счет средств бюджета Воронежской области, направленных на исполнение расходных обязательств Воронежской области, в целях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федерального бюджета, - распоряжение на перечисление средств на лицевой счет Департамента, открытый в Управлении Федерального казначейства по Воронежской области.</w:t>
      </w:r>
      <w:proofErr w:type="gramEnd"/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6.3. Перечисление субсидии осуществляется единовременно на расчетный счет заявителя, указанный в соглашении.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использованием субсидии и порядок возврата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субсидии в случае нарушения условий, установленных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при ее предоставлении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7.1. Ответственность за достоверность представляемых в Департамент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сведений и соблюдение условий, установленных настоящим Порядком, возлагается на получателей субсидий.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субсидий осуществляет Департамент.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7.3. Департамент, органы государственного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В случае выявления Департаментом после принятия решения о предоставлении субсидии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которые повлекут (повлекли) неправомерное получение бюджетных средств, Департамент в течение 5 дней с момента выявления вышеуказанных фактов отменяет решение о предоставлении субсидии, отказывается от соглашения (исполнения соглашения) о предоставлении субсидии в одностороннем порядке, если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такое было заключено, и направляет требование о возврате полученной субсидии, если она была предоставлена получателю субсидии.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7.5.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В случае изменения фактических (достигнутых) параметров инвестиционного проекта при его реализации по отношению к заявленным параметрам в части снижения по итогам очередного года объема инвестиций на реализацию инвестиционного проекта или невыполнения обязательства по увеличению в результате создания новых высокопроизводительных рабочих мест в организации - получателе субсидии не менее чем на 5 процентов по итогам реализации инвестиционного проекта - получатель субсидии обязан вернуть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полученную субсидию в областной бюджет.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7.7. При выявлении нарушения условий, установленных для предоставления субсидий, Департамент принимает меры по возврату субсидий в областной бюджет - направляет получателям субсидий требования о возврате субсидий по адресу, указанному в соглашении о предоставлении субсидии, как адресу фактического местонахождения.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7.8. Субсидии подлежат возврату получателями субсидий в областной бюджет в течение 30 календарных дней с момента получения требования.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субсидий в </w:t>
      </w:r>
      <w:proofErr w:type="spellStart"/>
      <w:r w:rsidRPr="00825771">
        <w:rPr>
          <w:rFonts w:ascii="Times New Roman" w:hAnsi="Times New Roman" w:cs="Times New Roman"/>
          <w:sz w:val="28"/>
          <w:szCs w:val="28"/>
        </w:rPr>
        <w:t>вышеустановленный</w:t>
      </w:r>
      <w:proofErr w:type="spellEnd"/>
      <w:r w:rsidRPr="00825771">
        <w:rPr>
          <w:rFonts w:ascii="Times New Roman" w:hAnsi="Times New Roman" w:cs="Times New Roman"/>
          <w:sz w:val="28"/>
          <w:szCs w:val="28"/>
        </w:rPr>
        <w:t xml:space="preserve"> срок Департамент принимает меры по взысканию подлежащих возврату субсидий в областной бюджет в судебном порядке.</w:t>
      </w:r>
    </w:p>
    <w:p w:rsidR="00D22C1E" w:rsidRPr="00825771" w:rsidRDefault="00D22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7.9. Возврат получателями субсидий остатков субсидий, не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использованных в отчетном финансовом году, в случаях, установленных соглашением о предоставлении субсидии, осуществляется в порядке, установленном бюджетным законодательством Российской Федерации.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к Порядку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предоставления в 2017 - 2019 годах субсидий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из областного бюджета организациям,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инвестиционные проекты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Воронежской области "Развитие промышленности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 повышение ее конкурентоспособности",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на разработку и внедрение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технологий, научно-исследовательских работ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 опытно-конструкторских разработок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27"/>
      <w:bookmarkEnd w:id="8"/>
      <w:r w:rsidRPr="00825771">
        <w:rPr>
          <w:rFonts w:ascii="Times New Roman" w:hAnsi="Times New Roman" w:cs="Times New Roman"/>
          <w:sz w:val="28"/>
          <w:szCs w:val="28"/>
        </w:rPr>
        <w:t>Заявление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юридического лица о предоставлении субсидии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на разработку и внедрение инновационных технологий,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научно-исследовательских работ и опытно-конструкторских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разработок для реализации инвестиционных проектов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Ознакомившись  с  условиями  </w:t>
      </w:r>
      <w:hyperlink w:anchor="P35" w:history="1">
        <w:r w:rsidRPr="0082577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предоставления в 2017 - 2019 годах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субсидий  из  областного  бюджета  на  разработку и внедрение инновационных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технологий,   научно-исследовательских   работ   и   опытно-конструкторских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разработок для реализации инвестиционных проектов,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_________________________________________,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____________________________, направляет документы для рассмотрения вопроса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сумме _______________________________ рублей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разработку и внедрение инновационных  технологий,  научно-исследовательских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работ и опытно-конструкторских разработок  для  реализации 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lastRenderedPageBreak/>
        <w:t>инвестиционного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проекта __________________________________________________________________.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   (наименование инвестиционного проекта)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инвестиций на реализацию проекта, рублей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 рублей.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расходов на разработку и внедрение инновационных технологий, научно-исследовательских работ и опытно-конструкторских разработок (без учета НДС), рублей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 рублей.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Дата регистрации юридического лица,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Юридический / почтовый адрес: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ИНН / КПП: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Виды осуществляемой деятельности по </w:t>
            </w:r>
            <w:hyperlink r:id="rId42" w:history="1">
              <w:r w:rsidRPr="00825771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 (с расшифровкой)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Телефон / факс, </w:t>
            </w:r>
            <w:proofErr w:type="spellStart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</w:tbl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      (Ф.И.О. руководителя (полностью))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подтверждает, что _________________________________________________________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lastRenderedPageBreak/>
        <w:t>(наименование организации):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  находится   в   стадии  реорганизации,  ликвидации,  несостоятельности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(банкротства);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не  является  получателем  аналогичной  поддержки из средств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местного бюджетов, срок оказания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не истек;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 в  течение последних трех лет допустившей нарушение порядка и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условий  оказания  поддержки  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(указать вид поддержки и ее источник), в том числе не обеспечившей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целевого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использования   средств   поддержки   (указать  в  случае  получения  ранее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поддержки);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 является кредитной организацией, страховой организацией, инвестиционным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фондом, профессиональным участником рынка ценных бумаг, ломбардом;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о  валютном  регулировании  и  валютном  контроле,  нерезидентом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Федерации;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не осуществляет производство и реализацию подакцизных товаров.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Настоящим  организация  подтверждает,  что  вся  информация, содержащаяся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или их копиях, является подлинной, и не возражает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против  доступа  к  ней  лиц,  участвующих  в  рассмотрении  документов 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поддержки.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Руководитель организации      ________________ 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   (Ф.И.О.)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Дата 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м.п. (при наличии) ________________________________________________________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Дата регистрации заявления "__" _________ 20_ г.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Регистрационный номер N ___________________________________________________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 xml:space="preserve">(заполняется  ответственным  лицом  департамента промышленности 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Воронежской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области, принявшим заявление)</w:t>
      </w:r>
      <w:proofErr w:type="gramEnd"/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____________________   ___________________    ______________________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(должность)         (подпись)                    (Ф.И.О.)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к Порядку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предоставления в 2017 - 2019 годах субсидий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из областного бюджета организациям,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5771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Pr="00825771">
        <w:rPr>
          <w:rFonts w:ascii="Times New Roman" w:hAnsi="Times New Roman" w:cs="Times New Roman"/>
          <w:sz w:val="28"/>
          <w:szCs w:val="28"/>
        </w:rPr>
        <w:t xml:space="preserve"> инвестиционные проекты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Воронежской области "Развитие промышленности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 повышение ее конкурентоспособности",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на разработку и внедрение </w:t>
      </w:r>
      <w:proofErr w:type="gramStart"/>
      <w:r w:rsidRPr="00825771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технологий, научно-исследовательских работ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 опытно-конструкторских разработок</w:t>
      </w:r>
    </w:p>
    <w:p w:rsidR="00D22C1E" w:rsidRPr="00825771" w:rsidRDefault="00D22C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8257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577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02.05.2017 N 352)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5"/>
      <w:bookmarkEnd w:id="9"/>
      <w:r w:rsidRPr="00825771">
        <w:rPr>
          <w:rFonts w:ascii="Times New Roman" w:hAnsi="Times New Roman" w:cs="Times New Roman"/>
          <w:sz w:val="28"/>
          <w:szCs w:val="28"/>
        </w:rPr>
        <w:t>РАСЧЕТ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размера запрашиваемой субсидии на разработку и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внедрение инновационных технологий, научно-исследовательских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работ и опытно-конструкторских разработок для реализации</w:t>
      </w:r>
    </w:p>
    <w:p w:rsidR="00D22C1E" w:rsidRPr="00825771" w:rsidRDefault="00D22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лица:</w:t>
            </w: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ИНН / КПП:</w:t>
            </w: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Юридический / фактический / почтовый адрес:</w:t>
            </w:r>
          </w:p>
        </w:tc>
      </w:tr>
      <w:tr w:rsidR="00D22C1E" w:rsidRPr="008257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912"/>
        <w:gridCol w:w="2648"/>
      </w:tblGrid>
      <w:tr w:rsidR="00D22C1E" w:rsidRPr="00825771">
        <w:tc>
          <w:tcPr>
            <w:tcW w:w="2494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инвестиций на реализацию проекта, рублей</w:t>
            </w:r>
          </w:p>
        </w:tc>
        <w:tc>
          <w:tcPr>
            <w:tcW w:w="3912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расходов на разработку и внедрение инновационных технологий, научно-исследовательских работ и опытно-конструкторских разработок (без учета НДС), рублей</w:t>
            </w:r>
          </w:p>
        </w:tc>
        <w:tc>
          <w:tcPr>
            <w:tcW w:w="264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Расчет предельного размера субсидии (</w:t>
            </w:r>
            <w:hyperlink w:anchor="P444" w:history="1">
              <w:r w:rsidRPr="00825771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825771">
              <w:rPr>
                <w:rFonts w:ascii="Times New Roman" w:hAnsi="Times New Roman" w:cs="Times New Roman"/>
                <w:sz w:val="28"/>
                <w:szCs w:val="28"/>
              </w:rPr>
              <w:t xml:space="preserve"> * 50%), рублей</w:t>
            </w:r>
          </w:p>
        </w:tc>
      </w:tr>
      <w:tr w:rsidR="00D22C1E" w:rsidRPr="00825771">
        <w:tc>
          <w:tcPr>
            <w:tcW w:w="2494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44"/>
            <w:bookmarkEnd w:id="10"/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D22C1E" w:rsidRPr="00825771" w:rsidRDefault="00D2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C1E" w:rsidRPr="00825771">
        <w:tc>
          <w:tcPr>
            <w:tcW w:w="2494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Расшифровка расходов на разработку и внедрение инновационных технологий, научно-исследовательских работ и опытно-конструкторских разработок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928"/>
        <w:gridCol w:w="3798"/>
      </w:tblGrid>
      <w:tr w:rsidR="00D22C1E" w:rsidRPr="00825771">
        <w:tc>
          <w:tcPr>
            <w:tcW w:w="3175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92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Объем расходов, рублей</w:t>
            </w:r>
          </w:p>
        </w:tc>
        <w:tc>
          <w:tcPr>
            <w:tcW w:w="3798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Период осуществления расходов.</w:t>
            </w:r>
          </w:p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прилагаемых документов, подтверждающих произведенные расходы</w:t>
            </w:r>
          </w:p>
        </w:tc>
      </w:tr>
      <w:tr w:rsidR="00D22C1E" w:rsidRPr="00825771">
        <w:tc>
          <w:tcPr>
            <w:tcW w:w="3175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Приобретение (или аренда) оборудования, приобретение комплектующих и расходных материалов для реализации инвестиционного проекта</w:t>
            </w:r>
          </w:p>
        </w:tc>
        <w:tc>
          <w:tcPr>
            <w:tcW w:w="192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E" w:rsidRPr="00825771">
        <w:tc>
          <w:tcPr>
            <w:tcW w:w="3175" w:type="dxa"/>
          </w:tcPr>
          <w:p w:rsidR="00D22C1E" w:rsidRPr="00825771" w:rsidRDefault="00D2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71">
              <w:rPr>
                <w:rFonts w:ascii="Times New Roman" w:hAnsi="Times New Roman" w:cs="Times New Roman"/>
                <w:sz w:val="28"/>
                <w:szCs w:val="28"/>
              </w:rPr>
              <w:t>Приобретение услуг и работ по договорам со сторонними организациями, связанных с реализацией инвестиционного проекта</w:t>
            </w:r>
          </w:p>
        </w:tc>
        <w:tc>
          <w:tcPr>
            <w:tcW w:w="192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22C1E" w:rsidRPr="00825771" w:rsidRDefault="00D22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Размер запрашиваемой субсидии: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25771">
        <w:rPr>
          <w:rFonts w:ascii="Times New Roman" w:hAnsi="Times New Roman" w:cs="Times New Roman"/>
          <w:sz w:val="28"/>
          <w:szCs w:val="28"/>
        </w:rPr>
        <w:lastRenderedPageBreak/>
        <w:t>_ рублей.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Руководитель организации     _______________ / ___________________________/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(Ф.И.О.)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Главный бухгалтер            _______________ / ___________________________/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(Ф.И.О.)</w:t>
      </w: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77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C1E" w:rsidRPr="00825771" w:rsidRDefault="00D22C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08FA" w:rsidRPr="00825771" w:rsidRDefault="00A608FA">
      <w:pPr>
        <w:rPr>
          <w:rFonts w:ascii="Times New Roman" w:hAnsi="Times New Roman" w:cs="Times New Roman"/>
          <w:sz w:val="28"/>
          <w:szCs w:val="28"/>
        </w:rPr>
      </w:pPr>
    </w:p>
    <w:sectPr w:rsidR="00A608FA" w:rsidRPr="00825771" w:rsidSect="008257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C1E"/>
    <w:rsid w:val="00107877"/>
    <w:rsid w:val="001E16B8"/>
    <w:rsid w:val="001F372D"/>
    <w:rsid w:val="001F4660"/>
    <w:rsid w:val="002615E8"/>
    <w:rsid w:val="002F7D5C"/>
    <w:rsid w:val="004F5DB2"/>
    <w:rsid w:val="0051670B"/>
    <w:rsid w:val="00561FFB"/>
    <w:rsid w:val="005B2C9E"/>
    <w:rsid w:val="00653F21"/>
    <w:rsid w:val="007B3F2D"/>
    <w:rsid w:val="00825771"/>
    <w:rsid w:val="00867016"/>
    <w:rsid w:val="008C4ACB"/>
    <w:rsid w:val="0093568C"/>
    <w:rsid w:val="009E4E24"/>
    <w:rsid w:val="00A608FA"/>
    <w:rsid w:val="00B5276E"/>
    <w:rsid w:val="00B64CFB"/>
    <w:rsid w:val="00D22C1E"/>
    <w:rsid w:val="00F2483F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223CF80006908CB2F776045E7222B4E3B716412340D773110365362F28D56DE37E3951B1827172279C0EEX0G" TargetMode="External"/><Relationship Id="rId13" Type="http://schemas.openxmlformats.org/officeDocument/2006/relationships/hyperlink" Target="consultantplus://offline/ref=BBA223CF80006908CB2F776045E7222B4E3B716412350D723610365362F28D56DE37E3951B182716227CCBEEXDG" TargetMode="External"/><Relationship Id="rId18" Type="http://schemas.openxmlformats.org/officeDocument/2006/relationships/hyperlink" Target="consultantplus://offline/ref=BBA223CF80006908CB2F696D538B7D2E4D312E6B12310E216E4F6D0E35FB87019978BAD75F152116E2X3G" TargetMode="External"/><Relationship Id="rId26" Type="http://schemas.openxmlformats.org/officeDocument/2006/relationships/hyperlink" Target="consultantplus://offline/ref=BBA223CF80006908CB2F696D538B7D2E4D312E6B12310E216E4F6D0E35FB87019978BAD75F152116E2X3G" TargetMode="External"/><Relationship Id="rId39" Type="http://schemas.openxmlformats.org/officeDocument/2006/relationships/hyperlink" Target="consultantplus://offline/ref=BBA223CF80006908CB2F776045E7222B4E3B71641234037F3210365362F28D56DE37E3951B182717227BC1EEX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A223CF80006908CB2F696D538B7D2E4D312E6B12310E216E4F6D0E35FB87019978BAD75F142612E2X0G" TargetMode="External"/><Relationship Id="rId34" Type="http://schemas.openxmlformats.org/officeDocument/2006/relationships/hyperlink" Target="consultantplus://offline/ref=BBA223CF80006908CB2F776045E7222B4E3B71641234037F3210365362F28D56DE37E3951B182717227BC1EEX4G" TargetMode="External"/><Relationship Id="rId42" Type="http://schemas.openxmlformats.org/officeDocument/2006/relationships/hyperlink" Target="consultantplus://offline/ref=BBA223CF80006908CB2F696D538B7D2E4D312E6B1D350E216E4F6D0E35EFXBG" TargetMode="External"/><Relationship Id="rId7" Type="http://schemas.openxmlformats.org/officeDocument/2006/relationships/hyperlink" Target="consultantplus://offline/ref=BBA223CF80006908CB2F696D538B7D2E4E392A6A133B0E216E4F6D0E35FB87019978BAD75F152614E2X3G" TargetMode="External"/><Relationship Id="rId12" Type="http://schemas.openxmlformats.org/officeDocument/2006/relationships/hyperlink" Target="consultantplus://offline/ref=BBA223CF80006908CB2F776045E7222B4E3B71641234037F3210365362F28D56DE37E3951B182717227BC3EEX0G" TargetMode="External"/><Relationship Id="rId17" Type="http://schemas.openxmlformats.org/officeDocument/2006/relationships/hyperlink" Target="consultantplus://offline/ref=BBA223CF80006908CB2F696D538B7D2E4D312E6B12310E216E4F6D0E35FB87019978BAD75F112F15E2X7G" TargetMode="External"/><Relationship Id="rId25" Type="http://schemas.openxmlformats.org/officeDocument/2006/relationships/hyperlink" Target="consultantplus://offline/ref=BBA223CF80006908CB2F696D538B7D2E4D312E6B12310E216E4F6D0E35FB87019978BAD75F112F15E2X7G" TargetMode="External"/><Relationship Id="rId33" Type="http://schemas.openxmlformats.org/officeDocument/2006/relationships/hyperlink" Target="consultantplus://offline/ref=BBA223CF80006908CB2F776045E7222B4E3B71641234037F3210365362F28D56DE37E3951B182717227BC1EEX5G" TargetMode="External"/><Relationship Id="rId38" Type="http://schemas.openxmlformats.org/officeDocument/2006/relationships/hyperlink" Target="consultantplus://offline/ref=BBA223CF80006908CB2F696D538B7D2E4B312F681638532B6616610C32F4D8169E31B6D65F1722E1X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223CF80006908CB2F696D538B7D2E4D312E6B12310E216E4F6D0E35FB87019978BAD75F11211EE2X0G" TargetMode="External"/><Relationship Id="rId20" Type="http://schemas.openxmlformats.org/officeDocument/2006/relationships/hyperlink" Target="consultantplus://offline/ref=BBA223CF80006908CB2F696D538B7D2E4D312E6B12310E216E4F6D0E35FB87019978BAD75F142615E2X3G" TargetMode="External"/><Relationship Id="rId29" Type="http://schemas.openxmlformats.org/officeDocument/2006/relationships/hyperlink" Target="consultantplus://offline/ref=BBA223CF80006908CB2F696D538B7D2E4D312E6B12310E216E4F6D0E35FB87019978BAD75F142612E2X0G" TargetMode="External"/><Relationship Id="rId41" Type="http://schemas.openxmlformats.org/officeDocument/2006/relationships/hyperlink" Target="consultantplus://offline/ref=BBA223CF80006908CB2F696D538B7D2E4E342C6C12350E216E4F6D0E35FB87019978BAD75F152617E2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223CF80006908CB2F696D538B7D2E4D302E6911370E216E4F6D0E35FB87019978BAD75F15261EE2X5G" TargetMode="External"/><Relationship Id="rId11" Type="http://schemas.openxmlformats.org/officeDocument/2006/relationships/hyperlink" Target="consultantplus://offline/ref=BBA223CF80006908CB2F776045E7222B4E3B7164123202773410365362F28D56EDXEG" TargetMode="External"/><Relationship Id="rId24" Type="http://schemas.openxmlformats.org/officeDocument/2006/relationships/hyperlink" Target="consultantplus://offline/ref=BBA223CF80006908CB2F776045E7222B4E3B71641234037F3210365362F28D56DE37E3951B182717227BC2EEX5G" TargetMode="External"/><Relationship Id="rId32" Type="http://schemas.openxmlformats.org/officeDocument/2006/relationships/hyperlink" Target="consultantplus://offline/ref=BBA223CF80006908CB2F776045E7222B4E3B71641234037F3210365362F28D56DE37E3951B182717227BC2EEX6G" TargetMode="External"/><Relationship Id="rId37" Type="http://schemas.openxmlformats.org/officeDocument/2006/relationships/hyperlink" Target="consultantplus://offline/ref=BBA223CF80006908CB2F696D538B7D2E4B312F681638532B6616610C32F4D8169E31B6D65F1423E1X3G" TargetMode="External"/><Relationship Id="rId40" Type="http://schemas.openxmlformats.org/officeDocument/2006/relationships/hyperlink" Target="consultantplus://offline/ref=BBA223CF80006908CB2F776045E7222B4E3B71641234037F3210365362F28D56DE37E3951B182717227BC1EEX2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BA223CF80006908CB2F696D538B7D2E4D312B6C13340E216E4F6D0E35FB87019978BAD75F16251EE2XBG" TargetMode="External"/><Relationship Id="rId15" Type="http://schemas.openxmlformats.org/officeDocument/2006/relationships/hyperlink" Target="consultantplus://offline/ref=BBA223CF80006908CB2F696D538B7D2E4D312E6B12310E216E4F6D0E35EFXBG" TargetMode="External"/><Relationship Id="rId23" Type="http://schemas.openxmlformats.org/officeDocument/2006/relationships/hyperlink" Target="consultantplus://offline/ref=BBA223CF80006908CB2F776045E7222B4E3B71641234037F3210365362F28D56DE37E3951B182717227BC3EEX2G" TargetMode="External"/><Relationship Id="rId28" Type="http://schemas.openxmlformats.org/officeDocument/2006/relationships/hyperlink" Target="consultantplus://offline/ref=BBA223CF80006908CB2F696D538B7D2E4D312E6B12310E216E4F6D0E35FB87019978BAD75F142615E2X3G" TargetMode="External"/><Relationship Id="rId36" Type="http://schemas.openxmlformats.org/officeDocument/2006/relationships/hyperlink" Target="consultantplus://offline/ref=BBA223CF80006908CB2F696D538B7D2E4B312F681638532B6616610C32F4D8169E31B6D65F1427E1X2G" TargetMode="External"/><Relationship Id="rId10" Type="http://schemas.openxmlformats.org/officeDocument/2006/relationships/hyperlink" Target="consultantplus://offline/ref=BBA223CF80006908CB2F776045E7222B4E3B716412350D723610365362F28D56DE37E3951B182717227BC2EEX3G" TargetMode="External"/><Relationship Id="rId19" Type="http://schemas.openxmlformats.org/officeDocument/2006/relationships/hyperlink" Target="consultantplus://offline/ref=BBA223CF80006908CB2F696D538B7D2E4D312E6B12310E216E4F6D0E35FB87019978BAD75F152116E2X6G" TargetMode="External"/><Relationship Id="rId31" Type="http://schemas.openxmlformats.org/officeDocument/2006/relationships/hyperlink" Target="consultantplus://offline/ref=BBA223CF80006908CB2F696D538B7D2E4D312E6B12310E216E4F6D0E35EFXB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BA223CF80006908CB2F776045E7222B4E3B71641234037F3210365362F28D56DE37E3951B182717227BC3EEX0G" TargetMode="External"/><Relationship Id="rId9" Type="http://schemas.openxmlformats.org/officeDocument/2006/relationships/hyperlink" Target="consultantplus://offline/ref=BBA223CF80006908CB2F776045E7222B4E3B716412350D723610365362F28D56DE37E3951B182716227CCBEEXDG" TargetMode="External"/><Relationship Id="rId14" Type="http://schemas.openxmlformats.org/officeDocument/2006/relationships/hyperlink" Target="consultantplus://offline/ref=BBA223CF80006908CB2F776045E7222B4E3B716412350D723610365362F28D56DE37E3951B1827152A78C5EEX5G" TargetMode="External"/><Relationship Id="rId22" Type="http://schemas.openxmlformats.org/officeDocument/2006/relationships/hyperlink" Target="consultantplus://offline/ref=BBA223CF80006908CB2F696D538B7D2E4D312E6B12310E216E4F6D0E35FB87019978BAD75F142015E2X3G" TargetMode="External"/><Relationship Id="rId27" Type="http://schemas.openxmlformats.org/officeDocument/2006/relationships/hyperlink" Target="consultantplus://offline/ref=BBA223CF80006908CB2F696D538B7D2E4D312E6B12310E216E4F6D0E35FB87019978BAD75F152116E2X6G" TargetMode="External"/><Relationship Id="rId30" Type="http://schemas.openxmlformats.org/officeDocument/2006/relationships/hyperlink" Target="consultantplus://offline/ref=BBA223CF80006908CB2F696D538B7D2E4D312E6B12310E216E4F6D0E35FB87019978BAD75F142015E2X3G" TargetMode="External"/><Relationship Id="rId35" Type="http://schemas.openxmlformats.org/officeDocument/2006/relationships/hyperlink" Target="consultantplus://offline/ref=BBA223CF80006908CB2F776045E7222B4E3B71641234037F3210365362F28D56DE37E3951B182717227BC1EEX7G" TargetMode="External"/><Relationship Id="rId43" Type="http://schemas.openxmlformats.org/officeDocument/2006/relationships/hyperlink" Target="consultantplus://offline/ref=BBA223CF80006908CB2F776045E7222B4E3B71641234037F3210365362F28D56DE37E3951B182717227BC1EE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vgudkova</dc:creator>
  <cp:keywords/>
  <dc:description/>
  <cp:lastModifiedBy>vgudkova</cp:lastModifiedBy>
  <cp:revision>3</cp:revision>
  <dcterms:created xsi:type="dcterms:W3CDTF">2017-07-20T06:23:00Z</dcterms:created>
  <dcterms:modified xsi:type="dcterms:W3CDTF">2017-07-26T13:23:00Z</dcterms:modified>
</cp:coreProperties>
</file>